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E467" w14:textId="77777777" w:rsidR="00CB6DF4" w:rsidRDefault="00CB6DF4"/>
    <w:p w14:paraId="35FDC763" w14:textId="77777777" w:rsidR="00CB6DF4" w:rsidRDefault="00CB6DF4"/>
    <w:p w14:paraId="4860AE05" w14:textId="77777777" w:rsidR="00CB6DF4" w:rsidRDefault="00CB6DF4"/>
    <w:p w14:paraId="5059BD55" w14:textId="428E34B9" w:rsidR="008426E1" w:rsidRDefault="00985026" w:rsidP="005F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PARLAMENTUL ROMÂNIEI</w:t>
      </w:r>
    </w:p>
    <w:p w14:paraId="13F1ABD2" w14:textId="77777777" w:rsidR="008426E1" w:rsidRDefault="008426E1" w:rsidP="005F33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80BAE7" w14:textId="4DFEC9BD" w:rsidR="00985026" w:rsidRPr="008426E1" w:rsidRDefault="00985026" w:rsidP="008426E1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CAMERA DEPUTAȚILOR                                                                SENATUL</w:t>
      </w:r>
    </w:p>
    <w:p w14:paraId="1BEED872" w14:textId="34F24503" w:rsidR="00985026" w:rsidRPr="008426E1" w:rsidRDefault="00985026">
      <w:pPr>
        <w:rPr>
          <w:rFonts w:ascii="Times New Roman" w:hAnsi="Times New Roman" w:cs="Times New Roman"/>
          <w:sz w:val="28"/>
          <w:szCs w:val="28"/>
        </w:rPr>
      </w:pPr>
    </w:p>
    <w:p w14:paraId="4D4E5563" w14:textId="512E93E0" w:rsidR="00985026" w:rsidRPr="008426E1" w:rsidRDefault="00985026">
      <w:pPr>
        <w:rPr>
          <w:rFonts w:ascii="Times New Roman" w:hAnsi="Times New Roman" w:cs="Times New Roman"/>
          <w:sz w:val="28"/>
          <w:szCs w:val="28"/>
        </w:rPr>
      </w:pPr>
    </w:p>
    <w:p w14:paraId="02EBDB36" w14:textId="2D454A22" w:rsidR="00985026" w:rsidRPr="008426E1" w:rsidRDefault="00985026">
      <w:pPr>
        <w:rPr>
          <w:rFonts w:ascii="Times New Roman" w:hAnsi="Times New Roman" w:cs="Times New Roman"/>
          <w:sz w:val="28"/>
          <w:szCs w:val="28"/>
        </w:rPr>
      </w:pPr>
    </w:p>
    <w:p w14:paraId="5639D7F0" w14:textId="69E2B9F8" w:rsidR="00985026" w:rsidRPr="008426E1" w:rsidRDefault="00985026" w:rsidP="005F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LEGE</w:t>
      </w:r>
    </w:p>
    <w:p w14:paraId="3A055508" w14:textId="631A4C7A" w:rsidR="00985026" w:rsidRPr="008426E1" w:rsidRDefault="00CB6DF4" w:rsidP="005F3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privind comercializarea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rii </w:t>
      </w:r>
      <w:r w:rsidRPr="008426E1">
        <w:rPr>
          <w:rFonts w:ascii="Times New Roman" w:eastAsia="Calibri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</w:t>
      </w:r>
    </w:p>
    <w:p w14:paraId="4E0BA428" w14:textId="2FA57D9B" w:rsidR="00985026" w:rsidRPr="008426E1" w:rsidRDefault="00985026">
      <w:pPr>
        <w:rPr>
          <w:rFonts w:ascii="Times New Roman" w:hAnsi="Times New Roman" w:cs="Times New Roman"/>
          <w:sz w:val="28"/>
          <w:szCs w:val="28"/>
        </w:rPr>
      </w:pPr>
    </w:p>
    <w:p w14:paraId="7AD06C6F" w14:textId="02F4CBF3" w:rsidR="00985026" w:rsidRPr="008426E1" w:rsidRDefault="00985026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Parlamentul Rom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>niei adopt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prezenta lege</w:t>
      </w:r>
      <w:r w:rsidRPr="008426E1">
        <w:rPr>
          <w:rFonts w:ascii="Times New Roman" w:hAnsi="Times New Roman" w:cs="Times New Roman"/>
          <w:sz w:val="28"/>
          <w:szCs w:val="28"/>
        </w:rPr>
        <w:t>.</w:t>
      </w:r>
    </w:p>
    <w:p w14:paraId="0440E4C6" w14:textId="48953BF3" w:rsidR="00CB6DF4" w:rsidRPr="008426E1" w:rsidRDefault="00CB6DF4">
      <w:pPr>
        <w:rPr>
          <w:rFonts w:ascii="Times New Roman" w:hAnsi="Times New Roman" w:cs="Times New Roman"/>
          <w:sz w:val="28"/>
          <w:szCs w:val="28"/>
        </w:rPr>
      </w:pPr>
    </w:p>
    <w:p w14:paraId="34C45D6C" w14:textId="1140FA7F" w:rsidR="00CB6DF4" w:rsidRPr="008426E1" w:rsidRDefault="00CB6DF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Art</w:t>
      </w:r>
      <w:r w:rsidR="009E37AA" w:rsidRPr="008426E1">
        <w:rPr>
          <w:rFonts w:ascii="Times New Roman" w:hAnsi="Times New Roman" w:cs="Times New Roman"/>
          <w:sz w:val="28"/>
          <w:szCs w:val="28"/>
        </w:rPr>
        <w:t>icolul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1 </w:t>
      </w:r>
    </w:p>
    <w:p w14:paraId="2029B6B5" w14:textId="5840DC62" w:rsidR="00CB6DF4" w:rsidRPr="008426E1" w:rsidRDefault="00CB6DF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Prezenta lege reglementeaz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condi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iile referitoare la 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utilizarea și comercializarea </w:t>
      </w:r>
      <w:r w:rsidRPr="008426E1">
        <w:rPr>
          <w:rFonts w:ascii="Times New Roman" w:hAnsi="Times New Roman" w:cs="Times New Roman"/>
          <w:sz w:val="28"/>
          <w:szCs w:val="28"/>
        </w:rPr>
        <w:t>s</w:t>
      </w:r>
      <w:r w:rsidR="004D4734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</w:t>
      </w:r>
      <w:r w:rsidR="004D4734" w:rsidRPr="008426E1">
        <w:rPr>
          <w:rFonts w:ascii="Times New Roman" w:hAnsi="Times New Roman" w:cs="Times New Roman"/>
          <w:sz w:val="28"/>
          <w:szCs w:val="28"/>
        </w:rPr>
        <w:t>ii</w:t>
      </w:r>
      <w:r w:rsidRPr="008426E1">
        <w:rPr>
          <w:rFonts w:ascii="Times New Roman" w:hAnsi="Times New Roman" w:cs="Times New Roman"/>
          <w:sz w:val="28"/>
          <w:szCs w:val="28"/>
        </w:rPr>
        <w:t xml:space="preserve"> destinat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e </w:t>
      </w:r>
      <w:r w:rsidRPr="008426E1">
        <w:rPr>
          <w:rFonts w:ascii="Times New Roman" w:hAnsi="Times New Roman" w:cs="Times New Roman"/>
          <w:sz w:val="28"/>
          <w:szCs w:val="28"/>
        </w:rPr>
        <w:t xml:space="preserve">consumului uman, </w:t>
      </w:r>
      <w:r w:rsidR="00601591" w:rsidRPr="008426E1">
        <w:rPr>
          <w:rFonts w:ascii="Times New Roman" w:hAnsi="Times New Roman" w:cs="Times New Roman"/>
          <w:sz w:val="28"/>
          <w:szCs w:val="28"/>
        </w:rPr>
        <w:t xml:space="preserve">preparării </w:t>
      </w:r>
      <w:r w:rsidRPr="008426E1">
        <w:rPr>
          <w:rFonts w:ascii="Times New Roman" w:hAnsi="Times New Roman" w:cs="Times New Roman"/>
          <w:sz w:val="28"/>
          <w:szCs w:val="28"/>
        </w:rPr>
        <w:t xml:space="preserve">hranei animalelor </w:t>
      </w:r>
      <w:r w:rsidRPr="008426E1">
        <w:rPr>
          <w:rFonts w:ascii="Times New Roman" w:eastAsia="Calibri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utiliz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rii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industria alimentar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,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scopul protej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n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t</w:t>
      </w:r>
      <w:r w:rsidRPr="008426E1">
        <w:rPr>
          <w:rFonts w:ascii="Times New Roman" w:hAnsi="Times New Roman" w:cs="Times New Roman"/>
          <w:sz w:val="28"/>
          <w:szCs w:val="28"/>
        </w:rPr>
        <w:t>ăț</w:t>
      </w:r>
      <w:r w:rsidRPr="008426E1">
        <w:rPr>
          <w:rFonts w:ascii="Times New Roman" w:hAnsi="Times New Roman" w:cs="Times New Roman"/>
          <w:sz w:val="28"/>
          <w:szCs w:val="28"/>
        </w:rPr>
        <w:t>ii publice.</w:t>
      </w:r>
    </w:p>
    <w:p w14:paraId="38289902" w14:textId="0882A744" w:rsidR="009E37AA" w:rsidRPr="008426E1" w:rsidRDefault="009E37AA">
      <w:pPr>
        <w:rPr>
          <w:rFonts w:ascii="Times New Roman" w:hAnsi="Times New Roman" w:cs="Times New Roman"/>
          <w:sz w:val="28"/>
          <w:szCs w:val="28"/>
        </w:rPr>
      </w:pPr>
    </w:p>
    <w:p w14:paraId="17577E66" w14:textId="5253D67F" w:rsidR="009E37AA" w:rsidRPr="008426E1" w:rsidRDefault="009E37AA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Articolul 2</w:t>
      </w:r>
    </w:p>
    <w:p w14:paraId="3B70FB3B" w14:textId="1BE92B2F" w:rsidR="009E37AA" w:rsidRPr="008426E1" w:rsidRDefault="009E37AA" w:rsidP="009E37AA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(1)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Rom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 xml:space="preserve">nia,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alimenta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ia </w:t>
      </w:r>
      <w:r w:rsidR="004D4734" w:rsidRPr="008426E1">
        <w:rPr>
          <w:rFonts w:ascii="Times New Roman" w:hAnsi="Times New Roman" w:cs="Times New Roman"/>
          <w:sz w:val="28"/>
          <w:szCs w:val="28"/>
        </w:rPr>
        <w:t>umană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se utilizeaz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="004D4734" w:rsidRPr="008426E1">
        <w:rPr>
          <w:rFonts w:ascii="Times New Roman" w:hAnsi="Times New Roman" w:cs="Times New Roman"/>
          <w:sz w:val="28"/>
          <w:szCs w:val="28"/>
        </w:rPr>
        <w:t>doar</w:t>
      </w:r>
      <w:r w:rsidRPr="008426E1">
        <w:rPr>
          <w:rFonts w:ascii="Times New Roman" w:hAnsi="Times New Roman" w:cs="Times New Roman"/>
          <w:sz w:val="28"/>
          <w:szCs w:val="28"/>
        </w:rPr>
        <w:t xml:space="preserve"> sare neiodat</w:t>
      </w:r>
      <w:r w:rsidR="004D4734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.</w:t>
      </w:r>
    </w:p>
    <w:p w14:paraId="7862E42A" w14:textId="5ADBCC96" w:rsidR="009E37AA" w:rsidRPr="008426E1" w:rsidRDefault="009E37AA" w:rsidP="009E37AA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(2)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Pe teritoriul Rom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>niei este interzis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comercializarea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iodate, destinat</w:t>
      </w:r>
      <w:r w:rsidR="00601591" w:rsidRPr="008426E1">
        <w:rPr>
          <w:rFonts w:ascii="Times New Roman" w:hAnsi="Times New Roman" w:cs="Times New Roman"/>
          <w:sz w:val="28"/>
          <w:szCs w:val="28"/>
        </w:rPr>
        <w:t>e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consumului uman, pentru hrana animalelor, c</w:t>
      </w:r>
      <w:r w:rsidR="004D4734"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 xml:space="preserve">t </w:t>
      </w:r>
      <w:r w:rsidRPr="008426E1">
        <w:rPr>
          <w:rFonts w:ascii="Times New Roman" w:eastAsia="Calibri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 xml:space="preserve">i pentru utilizarea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industria alimentar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.</w:t>
      </w:r>
    </w:p>
    <w:p w14:paraId="04D82861" w14:textId="32149A2E" w:rsidR="009E37AA" w:rsidRPr="008426E1" w:rsidRDefault="009E37AA" w:rsidP="009E37AA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(3)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Prin derogare de la prevederile alin</w:t>
      </w:r>
      <w:r w:rsidR="004D4734" w:rsidRPr="008426E1">
        <w:rPr>
          <w:rFonts w:ascii="Times New Roman" w:hAnsi="Times New Roman" w:cs="Times New Roman"/>
          <w:sz w:val="28"/>
          <w:szCs w:val="28"/>
        </w:rPr>
        <w:t>eatului</w:t>
      </w:r>
      <w:r w:rsidRPr="008426E1">
        <w:rPr>
          <w:rFonts w:ascii="Times New Roman" w:hAnsi="Times New Roman" w:cs="Times New Roman"/>
          <w:sz w:val="28"/>
          <w:szCs w:val="28"/>
        </w:rPr>
        <w:t xml:space="preserve"> (2) este permis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comercializarea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 numai prin re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eaua de farmacii, doar cu prescrip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ie medical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, ambalat</w:t>
      </w:r>
      <w:r w:rsidR="004D4734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cantit</w:t>
      </w:r>
      <w:r w:rsidRPr="008426E1">
        <w:rPr>
          <w:rFonts w:ascii="Times New Roman" w:hAnsi="Times New Roman" w:cs="Times New Roman"/>
          <w:sz w:val="28"/>
          <w:szCs w:val="28"/>
        </w:rPr>
        <w:t>ăț</w:t>
      </w:r>
      <w:r w:rsidRPr="008426E1">
        <w:rPr>
          <w:rFonts w:ascii="Times New Roman" w:hAnsi="Times New Roman" w:cs="Times New Roman"/>
          <w:sz w:val="28"/>
          <w:szCs w:val="28"/>
        </w:rPr>
        <w:t>i ce nu dep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eastAsia="Calibri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esc 0,5 kg.</w:t>
      </w:r>
    </w:p>
    <w:p w14:paraId="755898C8" w14:textId="1A2E858B" w:rsidR="009E37AA" w:rsidRPr="008426E1" w:rsidRDefault="009E37AA" w:rsidP="009E37AA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(4)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Sarea iodat</w:t>
      </w:r>
      <w:r w:rsidR="004D4734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comercializat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conform alin</w:t>
      </w:r>
      <w:r w:rsidR="004D4734" w:rsidRPr="008426E1">
        <w:rPr>
          <w:rFonts w:ascii="Times New Roman" w:hAnsi="Times New Roman" w:cs="Times New Roman"/>
          <w:sz w:val="28"/>
          <w:szCs w:val="28"/>
        </w:rPr>
        <w:t>eatul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(3) trebuie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in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maxim</w:t>
      </w:r>
      <w:r w:rsidRPr="008426E1">
        <w:rPr>
          <w:rFonts w:ascii="Times New Roman" w:hAnsi="Times New Roman" w:cs="Times New Roman"/>
          <w:sz w:val="28"/>
          <w:szCs w:val="28"/>
        </w:rPr>
        <w:t>um</w:t>
      </w:r>
      <w:r w:rsidRPr="008426E1">
        <w:rPr>
          <w:rFonts w:ascii="Times New Roman" w:hAnsi="Times New Roman" w:cs="Times New Roman"/>
          <w:sz w:val="28"/>
          <w:szCs w:val="28"/>
        </w:rPr>
        <w:t xml:space="preserve"> 30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de</w:t>
      </w:r>
      <w:r w:rsidRPr="008426E1">
        <w:rPr>
          <w:rFonts w:ascii="Times New Roman" w:hAnsi="Times New Roman" w:cs="Times New Roman"/>
          <w:sz w:val="28"/>
          <w:szCs w:val="28"/>
        </w:rPr>
        <w:t xml:space="preserve"> m</w:t>
      </w:r>
      <w:r w:rsidR="004D4734" w:rsidRPr="008426E1">
        <w:rPr>
          <w:rFonts w:ascii="Times New Roman" w:hAnsi="Times New Roman" w:cs="Times New Roman"/>
          <w:sz w:val="28"/>
          <w:szCs w:val="28"/>
        </w:rPr>
        <w:t>ili</w:t>
      </w:r>
      <w:r w:rsidRPr="008426E1">
        <w:rPr>
          <w:rFonts w:ascii="Times New Roman" w:hAnsi="Times New Roman" w:cs="Times New Roman"/>
          <w:sz w:val="28"/>
          <w:szCs w:val="28"/>
        </w:rPr>
        <w:t>g</w:t>
      </w:r>
      <w:r w:rsidR="004D4734" w:rsidRPr="008426E1">
        <w:rPr>
          <w:rFonts w:ascii="Times New Roman" w:hAnsi="Times New Roman" w:cs="Times New Roman"/>
          <w:sz w:val="28"/>
          <w:szCs w:val="28"/>
        </w:rPr>
        <w:t>rame de</w:t>
      </w:r>
      <w:r w:rsidRPr="008426E1">
        <w:rPr>
          <w:rFonts w:ascii="Times New Roman" w:hAnsi="Times New Roman" w:cs="Times New Roman"/>
          <w:sz w:val="28"/>
          <w:szCs w:val="28"/>
        </w:rPr>
        <w:t xml:space="preserve"> iod/kg de sare, respectiv 50,6 m</w:t>
      </w:r>
      <w:r w:rsidR="004D4734" w:rsidRPr="008426E1">
        <w:rPr>
          <w:rFonts w:ascii="Times New Roman" w:hAnsi="Times New Roman" w:cs="Times New Roman"/>
          <w:sz w:val="28"/>
          <w:szCs w:val="28"/>
        </w:rPr>
        <w:t>ili</w:t>
      </w:r>
      <w:r w:rsidRPr="008426E1">
        <w:rPr>
          <w:rFonts w:ascii="Times New Roman" w:hAnsi="Times New Roman" w:cs="Times New Roman"/>
          <w:sz w:val="28"/>
          <w:szCs w:val="28"/>
        </w:rPr>
        <w:t>g</w:t>
      </w:r>
      <w:r w:rsidR="004D4734" w:rsidRPr="008426E1">
        <w:rPr>
          <w:rFonts w:ascii="Times New Roman" w:hAnsi="Times New Roman" w:cs="Times New Roman"/>
          <w:sz w:val="28"/>
          <w:szCs w:val="28"/>
        </w:rPr>
        <w:t>rame de</w:t>
      </w:r>
      <w:r w:rsidRPr="008426E1">
        <w:rPr>
          <w:rFonts w:ascii="Times New Roman" w:hAnsi="Times New Roman" w:cs="Times New Roman"/>
          <w:sz w:val="28"/>
          <w:szCs w:val="28"/>
        </w:rPr>
        <w:t xml:space="preserve"> iodat de potasiu/kg de sare sau 39,2 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de miligrame de </w:t>
      </w:r>
      <w:r w:rsidRPr="008426E1">
        <w:rPr>
          <w:rFonts w:ascii="Times New Roman" w:hAnsi="Times New Roman" w:cs="Times New Roman"/>
          <w:sz w:val="28"/>
          <w:szCs w:val="28"/>
        </w:rPr>
        <w:t>iodur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de potasiu/kg de sare.</w:t>
      </w:r>
    </w:p>
    <w:p w14:paraId="56796CBE" w14:textId="0B4D8640" w:rsidR="009E37AA" w:rsidRPr="008426E1" w:rsidRDefault="009E37AA" w:rsidP="009E37AA">
      <w:pPr>
        <w:rPr>
          <w:rFonts w:ascii="Times New Roman" w:hAnsi="Times New Roman" w:cs="Times New Roman"/>
          <w:sz w:val="28"/>
          <w:szCs w:val="28"/>
        </w:rPr>
      </w:pPr>
    </w:p>
    <w:p w14:paraId="212DB1EB" w14:textId="74DD38CB" w:rsidR="005F3375" w:rsidRPr="008426E1" w:rsidRDefault="009E37AA" w:rsidP="009E37AA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Art</w:t>
      </w:r>
      <w:r w:rsidR="005F3375" w:rsidRPr="008426E1">
        <w:rPr>
          <w:rFonts w:ascii="Times New Roman" w:hAnsi="Times New Roman" w:cs="Times New Roman"/>
          <w:sz w:val="28"/>
          <w:szCs w:val="28"/>
        </w:rPr>
        <w:t>icolul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3 </w:t>
      </w:r>
    </w:p>
    <w:p w14:paraId="16A75894" w14:textId="5BE757B0" w:rsidR="009E37AA" w:rsidRPr="008426E1" w:rsidRDefault="009E37AA" w:rsidP="009E37AA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Inspec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ia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controlul aplic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prevederilor prezentei legi se efectueaz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de c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tre reprezentan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ii Ministerului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n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t</w:t>
      </w:r>
      <w:r w:rsidRPr="008426E1">
        <w:rPr>
          <w:rFonts w:ascii="Times New Roman" w:hAnsi="Times New Roman" w:cs="Times New Roman"/>
          <w:sz w:val="28"/>
          <w:szCs w:val="28"/>
        </w:rPr>
        <w:t>ăț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ii, Ministerului Agriculturii </w:t>
      </w:r>
      <w:r w:rsidRPr="008426E1">
        <w:rPr>
          <w:rFonts w:ascii="Times New Roman" w:eastAsia="Calibri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Dezvolt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Rurale, Autorit</w:t>
      </w:r>
      <w:r w:rsidRPr="008426E1">
        <w:rPr>
          <w:rFonts w:ascii="Times New Roman" w:hAnsi="Times New Roman" w:cs="Times New Roman"/>
          <w:sz w:val="28"/>
          <w:szCs w:val="28"/>
        </w:rPr>
        <w:t>ăț</w:t>
      </w:r>
      <w:r w:rsidRPr="008426E1">
        <w:rPr>
          <w:rFonts w:ascii="Times New Roman" w:hAnsi="Times New Roman" w:cs="Times New Roman"/>
          <w:sz w:val="28"/>
          <w:szCs w:val="28"/>
        </w:rPr>
        <w:t>ii Na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ionale Sanitare Veterinare </w:t>
      </w:r>
      <w:r w:rsidRPr="008426E1">
        <w:rPr>
          <w:rFonts w:ascii="Times New Roman" w:eastAsia="Calibri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pentru Siguran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a Alimentelor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Autorit</w:t>
      </w:r>
      <w:r w:rsidRPr="008426E1">
        <w:rPr>
          <w:rFonts w:ascii="Times New Roman" w:hAnsi="Times New Roman" w:cs="Times New Roman"/>
          <w:sz w:val="28"/>
          <w:szCs w:val="28"/>
        </w:rPr>
        <w:t>ăț</w:t>
      </w:r>
      <w:r w:rsidRPr="008426E1">
        <w:rPr>
          <w:rFonts w:ascii="Times New Roman" w:hAnsi="Times New Roman" w:cs="Times New Roman"/>
          <w:sz w:val="28"/>
          <w:szCs w:val="28"/>
        </w:rPr>
        <w:t>ii Na</w:t>
      </w:r>
      <w:r w:rsidRPr="008426E1">
        <w:rPr>
          <w:rFonts w:ascii="Times New Roman" w:hAnsi="Times New Roman" w:cs="Times New Roman"/>
          <w:sz w:val="28"/>
          <w:szCs w:val="28"/>
        </w:rPr>
        <w:t>ți</w:t>
      </w:r>
      <w:r w:rsidRPr="008426E1">
        <w:rPr>
          <w:rFonts w:ascii="Times New Roman" w:hAnsi="Times New Roman" w:cs="Times New Roman"/>
          <w:sz w:val="28"/>
          <w:szCs w:val="28"/>
        </w:rPr>
        <w:t>onale pentru Protec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ia Consumatorilor</w:t>
      </w:r>
      <w:r w:rsidR="00601591" w:rsidRPr="008426E1">
        <w:rPr>
          <w:rFonts w:ascii="Times New Roman" w:hAnsi="Times New Roman" w:cs="Times New Roman"/>
          <w:sz w:val="28"/>
          <w:szCs w:val="28"/>
        </w:rPr>
        <w:t xml:space="preserve"> și Poliției Române, </w:t>
      </w:r>
      <w:r w:rsidRPr="008426E1">
        <w:rPr>
          <w:rFonts w:ascii="Times New Roman" w:hAnsi="Times New Roman" w:cs="Times New Roman"/>
          <w:sz w:val="28"/>
          <w:szCs w:val="28"/>
        </w:rPr>
        <w:t>conform competen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elor</w:t>
      </w:r>
      <w:r w:rsidR="00601591" w:rsidRPr="008426E1">
        <w:rPr>
          <w:rFonts w:ascii="Times New Roman" w:hAnsi="Times New Roman" w:cs="Times New Roman"/>
          <w:sz w:val="28"/>
          <w:szCs w:val="28"/>
        </w:rPr>
        <w:t xml:space="preserve"> și prin m</w:t>
      </w:r>
      <w:r w:rsidR="00D36E22" w:rsidRPr="008426E1">
        <w:rPr>
          <w:rFonts w:ascii="Times New Roman" w:hAnsi="Times New Roman" w:cs="Times New Roman"/>
          <w:sz w:val="28"/>
          <w:szCs w:val="28"/>
        </w:rPr>
        <w:t>i</w:t>
      </w:r>
      <w:r w:rsidR="00601591" w:rsidRPr="008426E1">
        <w:rPr>
          <w:rFonts w:ascii="Times New Roman" w:hAnsi="Times New Roman" w:cs="Times New Roman"/>
          <w:sz w:val="28"/>
          <w:szCs w:val="28"/>
        </w:rPr>
        <w:t>jloacele de constatare proprii</w:t>
      </w:r>
      <w:r w:rsidRPr="008426E1">
        <w:rPr>
          <w:rFonts w:ascii="Times New Roman" w:hAnsi="Times New Roman" w:cs="Times New Roman"/>
          <w:sz w:val="28"/>
          <w:szCs w:val="28"/>
        </w:rPr>
        <w:t>.</w:t>
      </w:r>
    </w:p>
    <w:p w14:paraId="599F94E0" w14:textId="77777777" w:rsidR="004D4734" w:rsidRPr="008426E1" w:rsidRDefault="009E37AA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Art</w:t>
      </w:r>
      <w:r w:rsidR="005F3375" w:rsidRPr="008426E1">
        <w:rPr>
          <w:rFonts w:ascii="Times New Roman" w:hAnsi="Times New Roman" w:cs="Times New Roman"/>
          <w:sz w:val="28"/>
          <w:szCs w:val="28"/>
        </w:rPr>
        <w:t>icolul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308F4DE5" w14:textId="0CA2B6BC" w:rsidR="004D4734" w:rsidRPr="008426E1" w:rsidRDefault="004D4734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 xml:space="preserve">(1) </w:t>
      </w:r>
      <w:r w:rsidR="009E37AA" w:rsidRPr="008426E1">
        <w:rPr>
          <w:rFonts w:ascii="Times New Roman" w:hAnsi="Times New Roman" w:cs="Times New Roman"/>
          <w:sz w:val="28"/>
          <w:szCs w:val="28"/>
        </w:rPr>
        <w:t>Constituie contraven</w:t>
      </w:r>
      <w:r w:rsidR="009E37AA" w:rsidRPr="008426E1">
        <w:rPr>
          <w:rFonts w:ascii="Times New Roman" w:hAnsi="Times New Roman" w:cs="Times New Roman"/>
          <w:sz w:val="28"/>
          <w:szCs w:val="28"/>
        </w:rPr>
        <w:t>ț</w:t>
      </w:r>
      <w:r w:rsidR="009E37AA" w:rsidRPr="008426E1">
        <w:rPr>
          <w:rFonts w:ascii="Times New Roman" w:hAnsi="Times New Roman" w:cs="Times New Roman"/>
          <w:sz w:val="28"/>
          <w:szCs w:val="28"/>
        </w:rPr>
        <w:t>ii urm</w:t>
      </w:r>
      <w:r w:rsidR="009E37AA" w:rsidRPr="008426E1">
        <w:rPr>
          <w:rFonts w:ascii="Times New Roman" w:hAnsi="Times New Roman" w:cs="Times New Roman"/>
          <w:sz w:val="28"/>
          <w:szCs w:val="28"/>
        </w:rPr>
        <w:t>ă</w:t>
      </w:r>
      <w:r w:rsidR="009E37AA" w:rsidRPr="008426E1">
        <w:rPr>
          <w:rFonts w:ascii="Times New Roman" w:hAnsi="Times New Roman" w:cs="Times New Roman"/>
          <w:sz w:val="28"/>
          <w:szCs w:val="28"/>
        </w:rPr>
        <w:t>toarele fapte:</w:t>
      </w:r>
    </w:p>
    <w:p w14:paraId="58CFD105" w14:textId="77777777" w:rsidR="004D4734" w:rsidRPr="008426E1" w:rsidRDefault="009E37AA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comercializarea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 pentru consumul uman, pentru hrana animalelor sau pentru fabricarea p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 xml:space="preserve">inii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a produselor de panifica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ie;</w:t>
      </w:r>
    </w:p>
    <w:p w14:paraId="0CF0F970" w14:textId="2C815F50" w:rsidR="004D4734" w:rsidRPr="008426E1" w:rsidRDefault="009E37AA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b)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comercializarea cu am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nuntul 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iodate, cu excep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ia situa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iei prev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zute la art</w:t>
      </w:r>
      <w:r w:rsidR="00601591" w:rsidRPr="008426E1">
        <w:rPr>
          <w:rFonts w:ascii="Times New Roman" w:hAnsi="Times New Roman" w:cs="Times New Roman"/>
          <w:sz w:val="28"/>
          <w:szCs w:val="28"/>
        </w:rPr>
        <w:t>icolul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2</w:t>
      </w:r>
      <w:r w:rsidR="00601591" w:rsidRPr="008426E1">
        <w:rPr>
          <w:rFonts w:ascii="Times New Roman" w:hAnsi="Times New Roman" w:cs="Times New Roman"/>
          <w:sz w:val="28"/>
          <w:szCs w:val="28"/>
        </w:rPr>
        <w:t>,</w:t>
      </w:r>
      <w:r w:rsidRPr="008426E1">
        <w:rPr>
          <w:rFonts w:ascii="Times New Roman" w:hAnsi="Times New Roman" w:cs="Times New Roman"/>
          <w:sz w:val="28"/>
          <w:szCs w:val="28"/>
        </w:rPr>
        <w:t xml:space="preserve"> alin</w:t>
      </w:r>
      <w:r w:rsidR="00601591" w:rsidRPr="008426E1">
        <w:rPr>
          <w:rFonts w:ascii="Times New Roman" w:hAnsi="Times New Roman" w:cs="Times New Roman"/>
          <w:sz w:val="28"/>
          <w:szCs w:val="28"/>
        </w:rPr>
        <w:t>eatul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(3);</w:t>
      </w:r>
    </w:p>
    <w:p w14:paraId="2D1FCB18" w14:textId="5978CF45" w:rsidR="004D4734" w:rsidRPr="008426E1" w:rsidRDefault="009E37AA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c)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nerespectarea condi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iilor de transport, depozitare </w:t>
      </w:r>
      <w:r w:rsidR="00611B87"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comercializare a s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neiodate, stabilite de produc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tor</w:t>
      </w:r>
      <w:r w:rsidR="00601591" w:rsidRPr="008426E1">
        <w:rPr>
          <w:rFonts w:ascii="Times New Roman" w:hAnsi="Times New Roman" w:cs="Times New Roman"/>
          <w:sz w:val="28"/>
          <w:szCs w:val="28"/>
        </w:rPr>
        <w:t>,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="00611B87"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conformitate cu prevederile legale;</w:t>
      </w:r>
    </w:p>
    <w:p w14:paraId="1EE685AB" w14:textId="77777777" w:rsidR="004D4734" w:rsidRPr="008426E1" w:rsidRDefault="00611B87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d) utilizarea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 la fabricarea p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 xml:space="preserve">inii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a produselor de panifica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ie, la consumul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alimenta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ia public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colectiv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precum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pentru hrana animalelor.</w:t>
      </w:r>
    </w:p>
    <w:p w14:paraId="1A30CBA9" w14:textId="479A701C" w:rsidR="004D4734" w:rsidRPr="008426E1" w:rsidRDefault="00611B87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(2)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Contraven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iile prev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zute la alin</w:t>
      </w:r>
      <w:r w:rsidR="00601591" w:rsidRPr="008426E1">
        <w:rPr>
          <w:rFonts w:ascii="Times New Roman" w:hAnsi="Times New Roman" w:cs="Times New Roman"/>
          <w:sz w:val="28"/>
          <w:szCs w:val="28"/>
        </w:rPr>
        <w:t>eatele</w:t>
      </w:r>
      <w:r w:rsidRPr="008426E1">
        <w:rPr>
          <w:rFonts w:ascii="Times New Roman" w:hAnsi="Times New Roman" w:cs="Times New Roman"/>
          <w:sz w:val="28"/>
          <w:szCs w:val="28"/>
        </w:rPr>
        <w:t xml:space="preserve"> (1)</w:t>
      </w:r>
      <w:r w:rsidR="00601591" w:rsidRPr="008426E1">
        <w:rPr>
          <w:rFonts w:ascii="Times New Roman" w:hAnsi="Times New Roman" w:cs="Times New Roman"/>
          <w:sz w:val="28"/>
          <w:szCs w:val="28"/>
        </w:rPr>
        <w:t>,</w:t>
      </w:r>
      <w:r w:rsidRPr="008426E1">
        <w:rPr>
          <w:rFonts w:ascii="Times New Roman" w:hAnsi="Times New Roman" w:cs="Times New Roman"/>
          <w:sz w:val="28"/>
          <w:szCs w:val="28"/>
        </w:rPr>
        <w:t xml:space="preserve"> lit</w:t>
      </w:r>
      <w:r w:rsidR="00601591" w:rsidRPr="008426E1">
        <w:rPr>
          <w:rFonts w:ascii="Times New Roman" w:hAnsi="Times New Roman" w:cs="Times New Roman"/>
          <w:sz w:val="28"/>
          <w:szCs w:val="28"/>
        </w:rPr>
        <w:t>erele</w:t>
      </w:r>
      <w:r w:rsidRPr="008426E1">
        <w:rPr>
          <w:rFonts w:ascii="Times New Roman" w:hAnsi="Times New Roman" w:cs="Times New Roman"/>
          <w:sz w:val="28"/>
          <w:szCs w:val="28"/>
        </w:rPr>
        <w:t xml:space="preserve"> a)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c) se sanc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ioneaz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cu amend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de la 4.000 lei la 8.000 lei, iar cele prev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zute la alin</w:t>
      </w:r>
      <w:r w:rsidR="00601591" w:rsidRPr="008426E1">
        <w:rPr>
          <w:rFonts w:ascii="Times New Roman" w:hAnsi="Times New Roman" w:cs="Times New Roman"/>
          <w:sz w:val="28"/>
          <w:szCs w:val="28"/>
        </w:rPr>
        <w:t>eatele</w:t>
      </w:r>
      <w:r w:rsidRPr="008426E1">
        <w:rPr>
          <w:rFonts w:ascii="Times New Roman" w:hAnsi="Times New Roman" w:cs="Times New Roman"/>
          <w:sz w:val="28"/>
          <w:szCs w:val="28"/>
        </w:rPr>
        <w:t xml:space="preserve"> (1)</w:t>
      </w:r>
      <w:r w:rsidR="00601591" w:rsidRPr="008426E1">
        <w:rPr>
          <w:rFonts w:ascii="Times New Roman" w:hAnsi="Times New Roman" w:cs="Times New Roman"/>
          <w:sz w:val="28"/>
          <w:szCs w:val="28"/>
        </w:rPr>
        <w:t>,</w:t>
      </w:r>
      <w:r w:rsidRPr="008426E1">
        <w:rPr>
          <w:rFonts w:ascii="Times New Roman" w:hAnsi="Times New Roman" w:cs="Times New Roman"/>
          <w:sz w:val="28"/>
          <w:szCs w:val="28"/>
        </w:rPr>
        <w:t xml:space="preserve"> lit</w:t>
      </w:r>
      <w:r w:rsidR="00601591" w:rsidRPr="008426E1">
        <w:rPr>
          <w:rFonts w:ascii="Times New Roman" w:hAnsi="Times New Roman" w:cs="Times New Roman"/>
          <w:sz w:val="28"/>
          <w:szCs w:val="28"/>
        </w:rPr>
        <w:t>erele</w:t>
      </w:r>
      <w:r w:rsidRPr="008426E1">
        <w:rPr>
          <w:rFonts w:ascii="Times New Roman" w:hAnsi="Times New Roman" w:cs="Times New Roman"/>
          <w:sz w:val="28"/>
          <w:szCs w:val="28"/>
        </w:rPr>
        <w:t xml:space="preserve"> b)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d) se sanc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ioneaz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cu amend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de la 10.000 lei la 20.000 lei.</w:t>
      </w:r>
    </w:p>
    <w:p w14:paraId="421C8658" w14:textId="4D26564C" w:rsidR="00611B87" w:rsidRPr="008426E1" w:rsidRDefault="00611B87" w:rsidP="004D4734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(3)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="005C5596" w:rsidRPr="008426E1">
        <w:rPr>
          <w:rFonts w:ascii="Times New Roman" w:hAnsi="Times New Roman" w:cs="Times New Roman"/>
          <w:sz w:val="28"/>
          <w:szCs w:val="28"/>
        </w:rPr>
        <w:t>Împreună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cu aplicarea amenzii contraven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ionale, agentul constatator poate dispune </w:t>
      </w:r>
      <w:r w:rsidR="005C5596" w:rsidRPr="008426E1">
        <w:rPr>
          <w:rFonts w:ascii="Times New Roman" w:hAnsi="Times New Roman" w:cs="Times New Roman"/>
          <w:sz w:val="28"/>
          <w:szCs w:val="28"/>
        </w:rPr>
        <w:t>și</w:t>
      </w:r>
      <w:r w:rsidRPr="008426E1">
        <w:rPr>
          <w:rFonts w:ascii="Times New Roman" w:hAnsi="Times New Roman" w:cs="Times New Roman"/>
          <w:sz w:val="28"/>
          <w:szCs w:val="28"/>
        </w:rPr>
        <w:t xml:space="preserve"> sanc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iuni</w:t>
      </w:r>
      <w:r w:rsidR="005C5596" w:rsidRPr="008426E1">
        <w:rPr>
          <w:rFonts w:ascii="Times New Roman" w:hAnsi="Times New Roman" w:cs="Times New Roman"/>
          <w:sz w:val="28"/>
          <w:szCs w:val="28"/>
        </w:rPr>
        <w:t>le</w:t>
      </w:r>
      <w:r w:rsidRPr="008426E1">
        <w:rPr>
          <w:rFonts w:ascii="Times New Roman" w:hAnsi="Times New Roman" w:cs="Times New Roman"/>
          <w:sz w:val="28"/>
          <w:szCs w:val="28"/>
        </w:rPr>
        <w:t xml:space="preserve"> complementare:</w:t>
      </w:r>
    </w:p>
    <w:p w14:paraId="1A25998F" w14:textId="759B2547" w:rsidR="00611B87" w:rsidRPr="008426E1" w:rsidRDefault="00611B87" w:rsidP="00611B87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confiscarea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 folosite la comercializarea cu am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nuntul, cu excep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ia situa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iei prev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zute la art</w:t>
      </w:r>
      <w:r w:rsidR="00601591" w:rsidRPr="008426E1">
        <w:rPr>
          <w:rFonts w:ascii="Times New Roman" w:hAnsi="Times New Roman" w:cs="Times New Roman"/>
          <w:sz w:val="28"/>
          <w:szCs w:val="28"/>
        </w:rPr>
        <w:t>icolul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2</w:t>
      </w:r>
      <w:r w:rsidR="00601591" w:rsidRPr="008426E1">
        <w:rPr>
          <w:rFonts w:ascii="Times New Roman" w:hAnsi="Times New Roman" w:cs="Times New Roman"/>
          <w:sz w:val="28"/>
          <w:szCs w:val="28"/>
        </w:rPr>
        <w:t>,</w:t>
      </w:r>
      <w:r w:rsidRPr="008426E1">
        <w:rPr>
          <w:rFonts w:ascii="Times New Roman" w:hAnsi="Times New Roman" w:cs="Times New Roman"/>
          <w:sz w:val="28"/>
          <w:szCs w:val="28"/>
        </w:rPr>
        <w:t xml:space="preserve"> alin</w:t>
      </w:r>
      <w:r w:rsidR="00601591" w:rsidRPr="008426E1">
        <w:rPr>
          <w:rFonts w:ascii="Times New Roman" w:hAnsi="Times New Roman" w:cs="Times New Roman"/>
          <w:sz w:val="28"/>
          <w:szCs w:val="28"/>
        </w:rPr>
        <w:t>eatul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(3);</w:t>
      </w:r>
    </w:p>
    <w:p w14:paraId="2F80D42C" w14:textId="568C1091" w:rsidR="00611B87" w:rsidRPr="008426E1" w:rsidRDefault="00611B87" w:rsidP="00611B87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b)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confiscarea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neiodate folosite la comercializarea cu am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nuntul sau utilizate la fabricarea p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 xml:space="preserve">inii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a produselor de panifica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ie, precum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 xml:space="preserve">i la consumul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aliment</w:t>
      </w:r>
      <w:r w:rsidRPr="008426E1">
        <w:rPr>
          <w:rFonts w:ascii="Times New Roman" w:hAnsi="Times New Roman" w:cs="Times New Roman"/>
          <w:sz w:val="28"/>
          <w:szCs w:val="28"/>
        </w:rPr>
        <w:t>aț</w:t>
      </w:r>
      <w:r w:rsidRPr="008426E1">
        <w:rPr>
          <w:rFonts w:ascii="Times New Roman" w:hAnsi="Times New Roman" w:cs="Times New Roman"/>
          <w:sz w:val="28"/>
          <w:szCs w:val="28"/>
        </w:rPr>
        <w:t>ia public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colectiv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, ce prezint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data durabilit</w:t>
      </w:r>
      <w:r w:rsidRPr="008426E1">
        <w:rPr>
          <w:rFonts w:ascii="Times New Roman" w:hAnsi="Times New Roman" w:cs="Times New Roman"/>
          <w:sz w:val="28"/>
          <w:szCs w:val="28"/>
        </w:rPr>
        <w:t>ăț</w:t>
      </w:r>
      <w:r w:rsidRPr="008426E1">
        <w:rPr>
          <w:rFonts w:ascii="Times New Roman" w:hAnsi="Times New Roman" w:cs="Times New Roman"/>
          <w:sz w:val="28"/>
          <w:szCs w:val="28"/>
        </w:rPr>
        <w:t>ii minimale dep</w:t>
      </w:r>
      <w:r w:rsidRPr="008426E1">
        <w:rPr>
          <w:rFonts w:ascii="Times New Roman" w:hAnsi="Times New Roman" w:cs="Times New Roman"/>
          <w:sz w:val="28"/>
          <w:szCs w:val="28"/>
        </w:rPr>
        <w:t>ăș</w:t>
      </w:r>
      <w:r w:rsidRPr="008426E1">
        <w:rPr>
          <w:rFonts w:ascii="Times New Roman" w:hAnsi="Times New Roman" w:cs="Times New Roman"/>
          <w:sz w:val="28"/>
          <w:szCs w:val="28"/>
        </w:rPr>
        <w:t>it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;</w:t>
      </w:r>
    </w:p>
    <w:p w14:paraId="7C5871EC" w14:textId="14A9E2F1" w:rsidR="00611B87" w:rsidRPr="008426E1" w:rsidRDefault="00611B87" w:rsidP="00611B87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c)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confiscarea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iodate folosite la comercializarea cu am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nuntul, ce prezinta con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inutul de iod </w:t>
      </w:r>
      <w:r w:rsidR="00044246"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afara limitelor stabilite la art</w:t>
      </w:r>
      <w:r w:rsidR="00D36E22" w:rsidRPr="008426E1">
        <w:rPr>
          <w:rFonts w:ascii="Times New Roman" w:hAnsi="Times New Roman" w:cs="Times New Roman"/>
          <w:sz w:val="28"/>
          <w:szCs w:val="28"/>
        </w:rPr>
        <w:t>i</w:t>
      </w:r>
      <w:r w:rsidR="0095451E" w:rsidRPr="008426E1">
        <w:rPr>
          <w:rFonts w:ascii="Times New Roman" w:hAnsi="Times New Roman" w:cs="Times New Roman"/>
          <w:sz w:val="28"/>
          <w:szCs w:val="28"/>
        </w:rPr>
        <w:t>colul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2</w:t>
      </w:r>
      <w:r w:rsidR="0095451E" w:rsidRPr="008426E1">
        <w:rPr>
          <w:rFonts w:ascii="Times New Roman" w:hAnsi="Times New Roman" w:cs="Times New Roman"/>
          <w:sz w:val="28"/>
          <w:szCs w:val="28"/>
        </w:rPr>
        <w:t>,</w:t>
      </w:r>
      <w:r w:rsidRPr="008426E1">
        <w:rPr>
          <w:rFonts w:ascii="Times New Roman" w:hAnsi="Times New Roman" w:cs="Times New Roman"/>
          <w:sz w:val="28"/>
          <w:szCs w:val="28"/>
        </w:rPr>
        <w:t xml:space="preserve"> alin</w:t>
      </w:r>
      <w:r w:rsidR="0095451E" w:rsidRPr="008426E1">
        <w:rPr>
          <w:rFonts w:ascii="Times New Roman" w:hAnsi="Times New Roman" w:cs="Times New Roman"/>
          <w:sz w:val="28"/>
          <w:szCs w:val="28"/>
        </w:rPr>
        <w:t>eatul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(4);</w:t>
      </w:r>
    </w:p>
    <w:p w14:paraId="474E6F59" w14:textId="4004B86B" w:rsidR="00985026" w:rsidRPr="008426E1" w:rsidRDefault="00611B87" w:rsidP="00611B87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d)</w:t>
      </w:r>
      <w:r w:rsidR="004D4734"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confiscarea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neiodate folosite la comercializarea cu am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nuntul sau utilizate la fabricarea p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 xml:space="preserve">inii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a produselor de panifica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ie, precum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 xml:space="preserve">i la consumul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alimenta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ia public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colectiv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, ce nu prezint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elementele de identificare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 xml:space="preserve">i </w:t>
      </w:r>
      <w:r w:rsidRPr="008426E1">
        <w:rPr>
          <w:rFonts w:ascii="Times New Roman" w:hAnsi="Times New Roman" w:cs="Times New Roman"/>
          <w:sz w:val="28"/>
          <w:szCs w:val="28"/>
        </w:rPr>
        <w:lastRenderedPageBreak/>
        <w:t xml:space="preserve">caracterizare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 xml:space="preserve">n conformitate cu prevederile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vigoare referitoare la etichetarea alimentelor</w:t>
      </w:r>
      <w:r w:rsidR="00044246" w:rsidRPr="008426E1">
        <w:rPr>
          <w:rFonts w:ascii="Times New Roman" w:hAnsi="Times New Roman" w:cs="Times New Roman"/>
          <w:sz w:val="28"/>
          <w:szCs w:val="28"/>
        </w:rPr>
        <w:t>;</w:t>
      </w:r>
    </w:p>
    <w:p w14:paraId="76D0CCC5" w14:textId="77B70640" w:rsidR="00611B87" w:rsidRPr="008426E1" w:rsidRDefault="00DA6D14" w:rsidP="00611B87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 xml:space="preserve">e) </w:t>
      </w:r>
      <w:r w:rsidRPr="008426E1">
        <w:rPr>
          <w:rFonts w:ascii="Times New Roman" w:hAnsi="Times New Roman" w:cs="Times New Roman"/>
          <w:sz w:val="28"/>
          <w:szCs w:val="28"/>
        </w:rPr>
        <w:t>suspendarea activității operatorului economic</w:t>
      </w:r>
      <w:r w:rsidRPr="008426E1">
        <w:rPr>
          <w:rFonts w:ascii="Times New Roman" w:hAnsi="Times New Roman" w:cs="Times New Roman"/>
          <w:sz w:val="28"/>
          <w:szCs w:val="28"/>
        </w:rPr>
        <w:t xml:space="preserve"> între 30 și 120 de zile.</w:t>
      </w:r>
    </w:p>
    <w:p w14:paraId="140BD5DF" w14:textId="381F52B8" w:rsidR="00611B87" w:rsidRPr="008426E1" w:rsidRDefault="00994451" w:rsidP="00611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</w:t>
      </w:r>
      <w:r w:rsidR="00611B87" w:rsidRPr="008426E1">
        <w:rPr>
          <w:rFonts w:ascii="Times New Roman" w:hAnsi="Times New Roman" w:cs="Times New Roman"/>
          <w:sz w:val="28"/>
          <w:szCs w:val="28"/>
        </w:rPr>
        <w:t>Constatarea contraven</w:t>
      </w:r>
      <w:r w:rsidR="00611B87" w:rsidRPr="008426E1">
        <w:rPr>
          <w:rFonts w:ascii="Times New Roman" w:hAnsi="Times New Roman" w:cs="Times New Roman"/>
          <w:sz w:val="28"/>
          <w:szCs w:val="28"/>
        </w:rPr>
        <w:t>ț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iilor </w:t>
      </w:r>
      <w:r w:rsidR="00611B87" w:rsidRPr="008426E1">
        <w:rPr>
          <w:rFonts w:ascii="Times New Roman" w:hAnsi="Times New Roman" w:cs="Times New Roman"/>
          <w:sz w:val="28"/>
          <w:szCs w:val="28"/>
        </w:rPr>
        <w:t>ș</w:t>
      </w:r>
      <w:r w:rsidR="00611B87" w:rsidRPr="008426E1">
        <w:rPr>
          <w:rFonts w:ascii="Times New Roman" w:hAnsi="Times New Roman" w:cs="Times New Roman"/>
          <w:sz w:val="28"/>
          <w:szCs w:val="28"/>
        </w:rPr>
        <w:t>i aplicarea sanc</w:t>
      </w:r>
      <w:r w:rsidR="00611B87" w:rsidRPr="008426E1">
        <w:rPr>
          <w:rFonts w:ascii="Times New Roman" w:hAnsi="Times New Roman" w:cs="Times New Roman"/>
          <w:sz w:val="28"/>
          <w:szCs w:val="28"/>
        </w:rPr>
        <w:t>ț</w:t>
      </w:r>
      <w:r w:rsidR="00611B87" w:rsidRPr="008426E1">
        <w:rPr>
          <w:rFonts w:ascii="Times New Roman" w:hAnsi="Times New Roman" w:cs="Times New Roman"/>
          <w:sz w:val="28"/>
          <w:szCs w:val="28"/>
        </w:rPr>
        <w:t>iunilor se fac de c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tre personalul </w:t>
      </w:r>
      <w:r w:rsidR="00611B87" w:rsidRPr="008426E1">
        <w:rPr>
          <w:rFonts w:ascii="Times New Roman" w:hAnsi="Times New Roman" w:cs="Times New Roman"/>
          <w:sz w:val="28"/>
          <w:szCs w:val="28"/>
        </w:rPr>
        <w:t>î</w:t>
      </w:r>
      <w:r w:rsidR="00611B87" w:rsidRPr="008426E1">
        <w:rPr>
          <w:rFonts w:ascii="Times New Roman" w:hAnsi="Times New Roman" w:cs="Times New Roman"/>
          <w:sz w:val="28"/>
          <w:szCs w:val="28"/>
        </w:rPr>
        <w:t>mputernicit al autorit</w:t>
      </w:r>
      <w:r w:rsidR="00611B87" w:rsidRPr="008426E1">
        <w:rPr>
          <w:rFonts w:ascii="Times New Roman" w:hAnsi="Times New Roman" w:cs="Times New Roman"/>
          <w:sz w:val="28"/>
          <w:szCs w:val="28"/>
        </w:rPr>
        <w:t>ăț</w:t>
      </w:r>
      <w:r w:rsidR="00611B87" w:rsidRPr="008426E1">
        <w:rPr>
          <w:rFonts w:ascii="Times New Roman" w:hAnsi="Times New Roman" w:cs="Times New Roman"/>
          <w:sz w:val="28"/>
          <w:szCs w:val="28"/>
        </w:rPr>
        <w:t>ilor competente prev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>zute la art</w:t>
      </w:r>
      <w:r w:rsidR="0095451E" w:rsidRPr="008426E1">
        <w:rPr>
          <w:rFonts w:ascii="Times New Roman" w:hAnsi="Times New Roman" w:cs="Times New Roman"/>
          <w:sz w:val="28"/>
          <w:szCs w:val="28"/>
        </w:rPr>
        <w:t>icolul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 3, conform prevederilor Ordonan</w:t>
      </w:r>
      <w:r w:rsidR="00611B87" w:rsidRPr="008426E1">
        <w:rPr>
          <w:rFonts w:ascii="Times New Roman" w:hAnsi="Times New Roman" w:cs="Times New Roman"/>
          <w:sz w:val="28"/>
          <w:szCs w:val="28"/>
        </w:rPr>
        <w:t>ț</w:t>
      </w:r>
      <w:r w:rsidR="00611B87" w:rsidRPr="008426E1">
        <w:rPr>
          <w:rFonts w:ascii="Times New Roman" w:hAnsi="Times New Roman" w:cs="Times New Roman"/>
          <w:sz w:val="28"/>
          <w:szCs w:val="28"/>
        </w:rPr>
        <w:t>ei Guvernului nr. 2/2001 privind regimul juridic al contraven</w:t>
      </w:r>
      <w:r w:rsidR="00611B87" w:rsidRPr="008426E1">
        <w:rPr>
          <w:rFonts w:ascii="Times New Roman" w:hAnsi="Times New Roman" w:cs="Times New Roman"/>
          <w:sz w:val="28"/>
          <w:szCs w:val="28"/>
        </w:rPr>
        <w:t>ț</w:t>
      </w:r>
      <w:r w:rsidR="00611B87" w:rsidRPr="008426E1">
        <w:rPr>
          <w:rFonts w:ascii="Times New Roman" w:hAnsi="Times New Roman" w:cs="Times New Roman"/>
          <w:sz w:val="28"/>
          <w:szCs w:val="28"/>
        </w:rPr>
        <w:t>iilor, cu modific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rile </w:t>
      </w:r>
      <w:r w:rsidR="00611B87" w:rsidRPr="008426E1">
        <w:rPr>
          <w:rFonts w:ascii="Times New Roman" w:hAnsi="Times New Roman" w:cs="Times New Roman"/>
          <w:sz w:val="28"/>
          <w:szCs w:val="28"/>
        </w:rPr>
        <w:t>ș</w:t>
      </w:r>
      <w:r w:rsidR="00611B87" w:rsidRPr="008426E1">
        <w:rPr>
          <w:rFonts w:ascii="Times New Roman" w:hAnsi="Times New Roman" w:cs="Times New Roman"/>
          <w:sz w:val="28"/>
          <w:szCs w:val="28"/>
        </w:rPr>
        <w:t>i complet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>rile ulterioare.</w:t>
      </w:r>
    </w:p>
    <w:p w14:paraId="25187DD7" w14:textId="54B7214D" w:rsidR="00611B87" w:rsidRPr="008426E1" w:rsidRDefault="005F3375" w:rsidP="00611B87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</w:t>
      </w:r>
      <w:r w:rsidR="00994451">
        <w:rPr>
          <w:rFonts w:ascii="Times New Roman" w:hAnsi="Times New Roman" w:cs="Times New Roman"/>
          <w:sz w:val="28"/>
          <w:szCs w:val="28"/>
        </w:rPr>
        <w:t>5</w:t>
      </w:r>
      <w:r w:rsidR="00611B87" w:rsidRPr="008426E1">
        <w:rPr>
          <w:rFonts w:ascii="Times New Roman" w:hAnsi="Times New Roman" w:cs="Times New Roman"/>
          <w:sz w:val="28"/>
          <w:szCs w:val="28"/>
        </w:rPr>
        <w:t>) Contraven</w:t>
      </w:r>
      <w:r w:rsidR="00611B87" w:rsidRPr="008426E1">
        <w:rPr>
          <w:rFonts w:ascii="Times New Roman" w:hAnsi="Times New Roman" w:cs="Times New Roman"/>
          <w:sz w:val="28"/>
          <w:szCs w:val="28"/>
        </w:rPr>
        <w:t>ț</w:t>
      </w:r>
      <w:r w:rsidR="00611B87" w:rsidRPr="008426E1">
        <w:rPr>
          <w:rFonts w:ascii="Times New Roman" w:hAnsi="Times New Roman" w:cs="Times New Roman"/>
          <w:sz w:val="28"/>
          <w:szCs w:val="28"/>
        </w:rPr>
        <w:t>iilor prev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>zute la art</w:t>
      </w:r>
      <w:r w:rsidR="00611B87" w:rsidRPr="008426E1">
        <w:rPr>
          <w:rFonts w:ascii="Times New Roman" w:hAnsi="Times New Roman" w:cs="Times New Roman"/>
          <w:sz w:val="28"/>
          <w:szCs w:val="28"/>
        </w:rPr>
        <w:t>icolul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 4 le sunt aplicabile dispozi</w:t>
      </w:r>
      <w:r w:rsidR="00611B87" w:rsidRPr="008426E1">
        <w:rPr>
          <w:rFonts w:ascii="Times New Roman" w:hAnsi="Times New Roman" w:cs="Times New Roman"/>
          <w:sz w:val="28"/>
          <w:szCs w:val="28"/>
        </w:rPr>
        <w:t>ț</w:t>
      </w:r>
      <w:r w:rsidR="00611B87" w:rsidRPr="008426E1">
        <w:rPr>
          <w:rFonts w:ascii="Times New Roman" w:hAnsi="Times New Roman" w:cs="Times New Roman"/>
          <w:sz w:val="28"/>
          <w:szCs w:val="28"/>
        </w:rPr>
        <w:t>iile Ordonan</w:t>
      </w:r>
      <w:r w:rsidR="00611B87" w:rsidRPr="008426E1">
        <w:rPr>
          <w:rFonts w:ascii="Times New Roman" w:hAnsi="Times New Roman" w:cs="Times New Roman"/>
          <w:sz w:val="28"/>
          <w:szCs w:val="28"/>
        </w:rPr>
        <w:t>ț</w:t>
      </w:r>
      <w:r w:rsidR="00611B87" w:rsidRPr="008426E1">
        <w:rPr>
          <w:rFonts w:ascii="Times New Roman" w:hAnsi="Times New Roman" w:cs="Times New Roman"/>
          <w:sz w:val="28"/>
          <w:szCs w:val="28"/>
        </w:rPr>
        <w:t>ei Guvernului nr. 2/2001, aprobat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 cu modific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ri </w:t>
      </w:r>
      <w:r w:rsidR="00611B87" w:rsidRPr="008426E1">
        <w:rPr>
          <w:rFonts w:ascii="Times New Roman" w:hAnsi="Times New Roman" w:cs="Times New Roman"/>
          <w:sz w:val="28"/>
          <w:szCs w:val="28"/>
        </w:rPr>
        <w:t>ș</w:t>
      </w:r>
      <w:r w:rsidR="00611B87" w:rsidRPr="008426E1">
        <w:rPr>
          <w:rFonts w:ascii="Times New Roman" w:hAnsi="Times New Roman" w:cs="Times New Roman"/>
          <w:sz w:val="28"/>
          <w:szCs w:val="28"/>
        </w:rPr>
        <w:t>i complet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>ri prin Legea nr. 180/2002, cu modific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 xml:space="preserve">rile </w:t>
      </w:r>
      <w:r w:rsidR="00611B87" w:rsidRPr="008426E1">
        <w:rPr>
          <w:rFonts w:ascii="Times New Roman" w:hAnsi="Times New Roman" w:cs="Times New Roman"/>
          <w:sz w:val="28"/>
          <w:szCs w:val="28"/>
        </w:rPr>
        <w:t>ș</w:t>
      </w:r>
      <w:r w:rsidR="00611B87" w:rsidRPr="008426E1">
        <w:rPr>
          <w:rFonts w:ascii="Times New Roman" w:hAnsi="Times New Roman" w:cs="Times New Roman"/>
          <w:sz w:val="28"/>
          <w:szCs w:val="28"/>
        </w:rPr>
        <w:t>i complet</w:t>
      </w:r>
      <w:r w:rsidR="00611B87" w:rsidRPr="008426E1">
        <w:rPr>
          <w:rFonts w:ascii="Times New Roman" w:hAnsi="Times New Roman" w:cs="Times New Roman"/>
          <w:sz w:val="28"/>
          <w:szCs w:val="28"/>
        </w:rPr>
        <w:t>ă</w:t>
      </w:r>
      <w:r w:rsidR="00611B87" w:rsidRPr="008426E1">
        <w:rPr>
          <w:rFonts w:ascii="Times New Roman" w:hAnsi="Times New Roman" w:cs="Times New Roman"/>
          <w:sz w:val="28"/>
          <w:szCs w:val="28"/>
        </w:rPr>
        <w:t>rile ulterioare.</w:t>
      </w:r>
    </w:p>
    <w:p w14:paraId="01D5F491" w14:textId="679DC035" w:rsidR="00611B87" w:rsidRPr="008426E1" w:rsidRDefault="00611B87" w:rsidP="00611B87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</w:t>
      </w:r>
      <w:r w:rsidR="00994451">
        <w:rPr>
          <w:rFonts w:ascii="Times New Roman" w:hAnsi="Times New Roman" w:cs="Times New Roman"/>
          <w:sz w:val="28"/>
          <w:szCs w:val="28"/>
        </w:rPr>
        <w:t>6</w:t>
      </w:r>
      <w:r w:rsidRPr="008426E1">
        <w:rPr>
          <w:rFonts w:ascii="Times New Roman" w:hAnsi="Times New Roman" w:cs="Times New Roman"/>
          <w:sz w:val="28"/>
          <w:szCs w:val="28"/>
        </w:rPr>
        <w:t>) Contravenien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ii pot achita pe loc sau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 xml:space="preserve">n termen de </w:t>
      </w:r>
      <w:r w:rsidRPr="008426E1">
        <w:rPr>
          <w:rFonts w:ascii="Times New Roman" w:hAnsi="Times New Roman" w:cs="Times New Roman"/>
          <w:sz w:val="28"/>
          <w:szCs w:val="28"/>
        </w:rPr>
        <w:t>c</w:t>
      </w:r>
      <w:r w:rsidRPr="008426E1">
        <w:rPr>
          <w:rFonts w:ascii="Times New Roman" w:hAnsi="Times New Roman" w:cs="Times New Roman"/>
          <w:sz w:val="28"/>
          <w:szCs w:val="28"/>
        </w:rPr>
        <w:t xml:space="preserve">el mult 15 zile de la data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ncheierii procesului-verbal ori, dup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caz, de la data comunic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rii acestuia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jum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tate din minimul amenzilor prev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zute la art</w:t>
      </w:r>
      <w:r w:rsidRPr="008426E1">
        <w:rPr>
          <w:rFonts w:ascii="Times New Roman" w:hAnsi="Times New Roman" w:cs="Times New Roman"/>
          <w:sz w:val="28"/>
          <w:szCs w:val="28"/>
        </w:rPr>
        <w:t>icolul</w:t>
      </w:r>
      <w:r w:rsidRPr="008426E1">
        <w:rPr>
          <w:rFonts w:ascii="Times New Roman" w:hAnsi="Times New Roman" w:cs="Times New Roman"/>
          <w:sz w:val="28"/>
          <w:szCs w:val="28"/>
        </w:rPr>
        <w:t xml:space="preserve"> 4, agentul constatator f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c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>nd men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 xml:space="preserve">iune despre aceasta posibilitate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procesul-verbal.</w:t>
      </w:r>
    </w:p>
    <w:p w14:paraId="28425701" w14:textId="1BFF6B00" w:rsidR="00611B87" w:rsidRPr="008426E1" w:rsidRDefault="0095451E" w:rsidP="003915BE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(</w:t>
      </w:r>
      <w:r w:rsidR="00994451">
        <w:rPr>
          <w:rFonts w:ascii="Times New Roman" w:hAnsi="Times New Roman" w:cs="Times New Roman"/>
          <w:sz w:val="28"/>
          <w:szCs w:val="28"/>
        </w:rPr>
        <w:t>7</w:t>
      </w:r>
      <w:r w:rsidRPr="008426E1">
        <w:rPr>
          <w:rFonts w:ascii="Times New Roman" w:hAnsi="Times New Roman" w:cs="Times New Roman"/>
          <w:sz w:val="28"/>
          <w:szCs w:val="28"/>
        </w:rPr>
        <w:t xml:space="preserve">) </w:t>
      </w:r>
      <w:r w:rsidR="003915BE" w:rsidRPr="008426E1">
        <w:rPr>
          <w:rFonts w:ascii="Times New Roman" w:hAnsi="Times New Roman" w:cs="Times New Roman"/>
          <w:sz w:val="28"/>
          <w:szCs w:val="28"/>
        </w:rPr>
        <w:t>Cantit</w:t>
      </w:r>
      <w:r w:rsidR="003915BE" w:rsidRPr="008426E1">
        <w:rPr>
          <w:rFonts w:ascii="Times New Roman" w:hAnsi="Times New Roman" w:cs="Times New Roman"/>
          <w:sz w:val="28"/>
          <w:szCs w:val="28"/>
        </w:rPr>
        <w:t>ăț</w:t>
      </w:r>
      <w:r w:rsidR="003915BE" w:rsidRPr="008426E1">
        <w:rPr>
          <w:rFonts w:ascii="Times New Roman" w:hAnsi="Times New Roman" w:cs="Times New Roman"/>
          <w:sz w:val="28"/>
          <w:szCs w:val="28"/>
        </w:rPr>
        <w:t>ile de sare iodat</w:t>
      </w:r>
      <w:r w:rsidR="003915BE" w:rsidRPr="008426E1">
        <w:rPr>
          <w:rFonts w:ascii="Times New Roman" w:hAnsi="Times New Roman" w:cs="Times New Roman"/>
          <w:sz w:val="28"/>
          <w:szCs w:val="28"/>
        </w:rPr>
        <w:t>ă</w:t>
      </w:r>
      <w:r w:rsidR="003915BE" w:rsidRPr="008426E1">
        <w:rPr>
          <w:rFonts w:ascii="Times New Roman" w:hAnsi="Times New Roman" w:cs="Times New Roman"/>
          <w:sz w:val="28"/>
          <w:szCs w:val="28"/>
        </w:rPr>
        <w:t xml:space="preserve"> aflate </w:t>
      </w:r>
      <w:r w:rsidR="003915BE" w:rsidRPr="008426E1">
        <w:rPr>
          <w:rFonts w:ascii="Times New Roman" w:hAnsi="Times New Roman" w:cs="Times New Roman"/>
          <w:sz w:val="28"/>
          <w:szCs w:val="28"/>
        </w:rPr>
        <w:t>î</w:t>
      </w:r>
      <w:r w:rsidR="003915BE" w:rsidRPr="008426E1">
        <w:rPr>
          <w:rFonts w:ascii="Times New Roman" w:hAnsi="Times New Roman" w:cs="Times New Roman"/>
          <w:sz w:val="28"/>
          <w:szCs w:val="28"/>
        </w:rPr>
        <w:t xml:space="preserve">n stoc sau contractate </w:t>
      </w:r>
      <w:r w:rsidR="003915BE" w:rsidRPr="008426E1">
        <w:rPr>
          <w:rFonts w:ascii="Times New Roman" w:hAnsi="Times New Roman" w:cs="Times New Roman"/>
          <w:sz w:val="28"/>
          <w:szCs w:val="28"/>
        </w:rPr>
        <w:t>î</w:t>
      </w:r>
      <w:r w:rsidR="003915BE" w:rsidRPr="008426E1">
        <w:rPr>
          <w:rFonts w:ascii="Times New Roman" w:hAnsi="Times New Roman" w:cs="Times New Roman"/>
          <w:sz w:val="28"/>
          <w:szCs w:val="28"/>
        </w:rPr>
        <w:t xml:space="preserve">nainte de intrarea </w:t>
      </w:r>
      <w:r w:rsidR="003915BE" w:rsidRPr="008426E1">
        <w:rPr>
          <w:rFonts w:ascii="Times New Roman" w:hAnsi="Times New Roman" w:cs="Times New Roman"/>
          <w:sz w:val="28"/>
          <w:szCs w:val="28"/>
        </w:rPr>
        <w:t>î</w:t>
      </w:r>
      <w:r w:rsidR="003915BE" w:rsidRPr="008426E1">
        <w:rPr>
          <w:rFonts w:ascii="Times New Roman" w:hAnsi="Times New Roman" w:cs="Times New Roman"/>
          <w:sz w:val="28"/>
          <w:szCs w:val="28"/>
        </w:rPr>
        <w:t>n vigoare a prezentei legi se pot comercializa, dar nu mai t</w:t>
      </w:r>
      <w:r w:rsidR="003915BE" w:rsidRPr="008426E1">
        <w:rPr>
          <w:rFonts w:ascii="Times New Roman" w:hAnsi="Times New Roman" w:cs="Times New Roman"/>
          <w:sz w:val="28"/>
          <w:szCs w:val="28"/>
        </w:rPr>
        <w:t>â</w:t>
      </w:r>
      <w:r w:rsidR="003915BE" w:rsidRPr="008426E1">
        <w:rPr>
          <w:rFonts w:ascii="Times New Roman" w:hAnsi="Times New Roman" w:cs="Times New Roman"/>
          <w:sz w:val="28"/>
          <w:szCs w:val="28"/>
        </w:rPr>
        <w:t xml:space="preserve">rziu de 180 de zile de la intrarea </w:t>
      </w:r>
      <w:r w:rsidR="003915BE" w:rsidRPr="008426E1">
        <w:rPr>
          <w:rFonts w:ascii="Times New Roman" w:hAnsi="Times New Roman" w:cs="Times New Roman"/>
          <w:sz w:val="28"/>
          <w:szCs w:val="28"/>
        </w:rPr>
        <w:t>î</w:t>
      </w:r>
      <w:r w:rsidR="003915BE" w:rsidRPr="008426E1">
        <w:rPr>
          <w:rFonts w:ascii="Times New Roman" w:hAnsi="Times New Roman" w:cs="Times New Roman"/>
          <w:sz w:val="28"/>
          <w:szCs w:val="28"/>
        </w:rPr>
        <w:t>n vigoare a prezentei legi.</w:t>
      </w:r>
    </w:p>
    <w:p w14:paraId="4379FA4B" w14:textId="3983DC0C" w:rsidR="003915BE" w:rsidRPr="008426E1" w:rsidRDefault="003915BE" w:rsidP="003915BE">
      <w:pPr>
        <w:rPr>
          <w:rFonts w:ascii="Times New Roman" w:hAnsi="Times New Roman" w:cs="Times New Roman"/>
          <w:sz w:val="28"/>
          <w:szCs w:val="28"/>
        </w:rPr>
      </w:pPr>
    </w:p>
    <w:p w14:paraId="12E23192" w14:textId="16795ED2" w:rsidR="003915BE" w:rsidRPr="008426E1" w:rsidRDefault="003915BE" w:rsidP="003915BE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Art</w:t>
      </w:r>
      <w:r w:rsidR="005F3375" w:rsidRPr="008426E1">
        <w:rPr>
          <w:rFonts w:ascii="Times New Roman" w:hAnsi="Times New Roman" w:cs="Times New Roman"/>
          <w:sz w:val="28"/>
          <w:szCs w:val="28"/>
        </w:rPr>
        <w:t>icolul</w:t>
      </w:r>
      <w:r w:rsidR="00C76A40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3D192F7D" w14:textId="07EAB387" w:rsidR="003915BE" w:rsidRDefault="003915BE" w:rsidP="003915BE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La data intr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rii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vigoare a prezentei legi se abrog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Hot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>rea Guvernului nr. 568/2002, republicat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privind iodarea universal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rii destinate consumului uman, hranei animalelor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utiliz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rii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industria alimentar</w:t>
      </w:r>
      <w:r w:rsidRPr="008426E1">
        <w:rPr>
          <w:rFonts w:ascii="Times New Roman" w:hAnsi="Times New Roman" w:cs="Times New Roman"/>
          <w:sz w:val="28"/>
          <w:szCs w:val="28"/>
        </w:rPr>
        <w:t>ă și</w:t>
      </w:r>
      <w:r w:rsidRPr="008426E1">
        <w:rPr>
          <w:rFonts w:ascii="Times New Roman" w:hAnsi="Times New Roman" w:cs="Times New Roman"/>
          <w:sz w:val="28"/>
          <w:szCs w:val="28"/>
        </w:rPr>
        <w:t xml:space="preserve"> </w:t>
      </w:r>
      <w:r w:rsidRPr="008426E1">
        <w:rPr>
          <w:rFonts w:ascii="Times New Roman" w:hAnsi="Times New Roman" w:cs="Times New Roman"/>
          <w:sz w:val="28"/>
          <w:szCs w:val="28"/>
        </w:rPr>
        <w:t>Hotărâ</w:t>
      </w:r>
      <w:r w:rsidRPr="008426E1">
        <w:rPr>
          <w:rFonts w:ascii="Times New Roman" w:hAnsi="Times New Roman" w:cs="Times New Roman"/>
          <w:sz w:val="28"/>
          <w:szCs w:val="28"/>
        </w:rPr>
        <w:t>rea</w:t>
      </w:r>
      <w:r w:rsidR="0095451E" w:rsidRPr="008426E1">
        <w:rPr>
          <w:rFonts w:ascii="Times New Roman" w:hAnsi="Times New Roman" w:cs="Times New Roman"/>
          <w:sz w:val="28"/>
          <w:szCs w:val="28"/>
        </w:rPr>
        <w:t xml:space="preserve"> Guvernului</w:t>
      </w:r>
      <w:r w:rsidRPr="008426E1">
        <w:rPr>
          <w:rFonts w:ascii="Times New Roman" w:hAnsi="Times New Roman" w:cs="Times New Roman"/>
          <w:sz w:val="28"/>
          <w:szCs w:val="28"/>
        </w:rPr>
        <w:t xml:space="preserve"> nr. 1904/2006 pentru modificarea Hot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r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>rii Guvernului nr. 568/2002 privind iodarea universal</w:t>
      </w:r>
      <w:r w:rsidR="0095451E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a s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rii destinate consumului uman, hranei pentru animale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utiliz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rii </w:t>
      </w:r>
      <w:r w:rsidRPr="008426E1">
        <w:rPr>
          <w:rFonts w:ascii="Times New Roman" w:hAnsi="Times New Roman" w:cs="Times New Roman"/>
          <w:sz w:val="28"/>
          <w:szCs w:val="28"/>
        </w:rPr>
        <w:t>î</w:t>
      </w:r>
      <w:r w:rsidRPr="008426E1">
        <w:rPr>
          <w:rFonts w:ascii="Times New Roman" w:hAnsi="Times New Roman" w:cs="Times New Roman"/>
          <w:sz w:val="28"/>
          <w:szCs w:val="28"/>
        </w:rPr>
        <w:t>n industria alimentar</w:t>
      </w:r>
      <w:r w:rsidR="0095451E"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, precum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orice alte prevederi contrare prezentei legi.</w:t>
      </w:r>
    </w:p>
    <w:p w14:paraId="51F5F0CC" w14:textId="77777777" w:rsidR="00BB52BB" w:rsidRPr="008426E1" w:rsidRDefault="00BB52BB" w:rsidP="003915BE">
      <w:pPr>
        <w:rPr>
          <w:rFonts w:ascii="Times New Roman" w:hAnsi="Times New Roman" w:cs="Times New Roman"/>
          <w:sz w:val="28"/>
          <w:szCs w:val="28"/>
        </w:rPr>
      </w:pPr>
    </w:p>
    <w:p w14:paraId="129D992B" w14:textId="3587057C" w:rsidR="003915BE" w:rsidRPr="008426E1" w:rsidRDefault="003915BE" w:rsidP="003915BE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Aceast</w:t>
      </w:r>
      <w:r w:rsid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lege a fost adoptat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 xml:space="preserve"> de Parlamentul Rom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 xml:space="preserve">niei, cu respectarea prevederilor art. 75 </w:t>
      </w:r>
      <w:r w:rsidRPr="008426E1">
        <w:rPr>
          <w:rFonts w:ascii="Times New Roman" w:hAnsi="Times New Roman" w:cs="Times New Roman"/>
          <w:sz w:val="28"/>
          <w:szCs w:val="28"/>
        </w:rPr>
        <w:t>ș</w:t>
      </w:r>
      <w:r w:rsidRPr="008426E1">
        <w:rPr>
          <w:rFonts w:ascii="Times New Roman" w:hAnsi="Times New Roman" w:cs="Times New Roman"/>
          <w:sz w:val="28"/>
          <w:szCs w:val="28"/>
        </w:rPr>
        <w:t>i ale art. 76</w:t>
      </w:r>
      <w:r w:rsidR="005F3375" w:rsidRPr="008426E1">
        <w:rPr>
          <w:rFonts w:ascii="Times New Roman" w:hAnsi="Times New Roman" w:cs="Times New Roman"/>
          <w:sz w:val="28"/>
          <w:szCs w:val="28"/>
        </w:rPr>
        <w:t>,</w:t>
      </w:r>
      <w:r w:rsidRPr="008426E1">
        <w:rPr>
          <w:rFonts w:ascii="Times New Roman" w:hAnsi="Times New Roman" w:cs="Times New Roman"/>
          <w:sz w:val="28"/>
          <w:szCs w:val="28"/>
        </w:rPr>
        <w:t xml:space="preserve"> alin. (2) din Constitu</w:t>
      </w:r>
      <w:r w:rsidRPr="008426E1">
        <w:rPr>
          <w:rFonts w:ascii="Times New Roman" w:hAnsi="Times New Roman" w:cs="Times New Roman"/>
          <w:sz w:val="28"/>
          <w:szCs w:val="28"/>
        </w:rPr>
        <w:t>ț</w:t>
      </w:r>
      <w:r w:rsidRPr="008426E1">
        <w:rPr>
          <w:rFonts w:ascii="Times New Roman" w:hAnsi="Times New Roman" w:cs="Times New Roman"/>
          <w:sz w:val="28"/>
          <w:szCs w:val="28"/>
        </w:rPr>
        <w:t>ia Rom</w:t>
      </w:r>
      <w:r w:rsidRPr="008426E1">
        <w:rPr>
          <w:rFonts w:ascii="Times New Roman" w:hAnsi="Times New Roman" w:cs="Times New Roman"/>
          <w:sz w:val="28"/>
          <w:szCs w:val="28"/>
        </w:rPr>
        <w:t>â</w:t>
      </w:r>
      <w:r w:rsidRPr="008426E1">
        <w:rPr>
          <w:rFonts w:ascii="Times New Roman" w:hAnsi="Times New Roman" w:cs="Times New Roman"/>
          <w:sz w:val="28"/>
          <w:szCs w:val="28"/>
        </w:rPr>
        <w:t>niei, republicat</w:t>
      </w:r>
      <w:r w:rsidRPr="008426E1">
        <w:rPr>
          <w:rFonts w:ascii="Times New Roman" w:hAnsi="Times New Roman" w:cs="Times New Roman"/>
          <w:sz w:val="28"/>
          <w:szCs w:val="28"/>
        </w:rPr>
        <w:t>ă</w:t>
      </w:r>
      <w:r w:rsidRPr="008426E1">
        <w:rPr>
          <w:rFonts w:ascii="Times New Roman" w:hAnsi="Times New Roman" w:cs="Times New Roman"/>
          <w:sz w:val="28"/>
          <w:szCs w:val="28"/>
        </w:rPr>
        <w:t>.</w:t>
      </w:r>
    </w:p>
    <w:p w14:paraId="0DE02AF1" w14:textId="6BDC09E2" w:rsidR="005F3375" w:rsidRPr="008426E1" w:rsidRDefault="005F3375" w:rsidP="003915BE">
      <w:pPr>
        <w:rPr>
          <w:rFonts w:ascii="Times New Roman" w:hAnsi="Times New Roman" w:cs="Times New Roman"/>
          <w:sz w:val="28"/>
          <w:szCs w:val="28"/>
        </w:rPr>
      </w:pPr>
    </w:p>
    <w:p w14:paraId="737414FD" w14:textId="4DEDB5F3" w:rsidR="005F3375" w:rsidRPr="008426E1" w:rsidRDefault="005F3375" w:rsidP="003915BE">
      <w:pPr>
        <w:rPr>
          <w:rFonts w:ascii="Times New Roman" w:hAnsi="Times New Roman" w:cs="Times New Roman"/>
          <w:sz w:val="28"/>
          <w:szCs w:val="28"/>
        </w:rPr>
      </w:pPr>
      <w:r w:rsidRPr="008426E1">
        <w:rPr>
          <w:rFonts w:ascii="Times New Roman" w:hAnsi="Times New Roman" w:cs="Times New Roman"/>
          <w:sz w:val="28"/>
          <w:szCs w:val="28"/>
        </w:rPr>
        <w:t>Președintele Camerei Deputaților                                 Președintele Senatului</w:t>
      </w:r>
    </w:p>
    <w:sectPr w:rsidR="005F3375" w:rsidRPr="0084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562B"/>
    <w:multiLevelType w:val="hybridMultilevel"/>
    <w:tmpl w:val="FD7AB922"/>
    <w:lvl w:ilvl="0" w:tplc="4D4CEE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7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AD"/>
    <w:rsid w:val="00044246"/>
    <w:rsid w:val="00287451"/>
    <w:rsid w:val="003915BE"/>
    <w:rsid w:val="004D4734"/>
    <w:rsid w:val="005C5596"/>
    <w:rsid w:val="005C68B9"/>
    <w:rsid w:val="005F3375"/>
    <w:rsid w:val="00601591"/>
    <w:rsid w:val="00611B87"/>
    <w:rsid w:val="008426E1"/>
    <w:rsid w:val="00937DAC"/>
    <w:rsid w:val="0095451E"/>
    <w:rsid w:val="00985026"/>
    <w:rsid w:val="00994451"/>
    <w:rsid w:val="009E37AA"/>
    <w:rsid w:val="00A3170E"/>
    <w:rsid w:val="00AA70AD"/>
    <w:rsid w:val="00BB52BB"/>
    <w:rsid w:val="00BB66C6"/>
    <w:rsid w:val="00C76A40"/>
    <w:rsid w:val="00CB6DF4"/>
    <w:rsid w:val="00D36E22"/>
    <w:rsid w:val="00DA6D14"/>
    <w:rsid w:val="00F868F4"/>
    <w:rsid w:val="00FD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3E57"/>
  <w15:chartTrackingRefBased/>
  <w15:docId w15:val="{62E3D601-0637-4E76-BEE8-6DCC45F1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E3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ED89-3A8A-41EE-A297-D1A65343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770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80</cp:revision>
  <dcterms:created xsi:type="dcterms:W3CDTF">2022-11-02T21:28:00Z</dcterms:created>
  <dcterms:modified xsi:type="dcterms:W3CDTF">2022-11-02T22:59:00Z</dcterms:modified>
</cp:coreProperties>
</file>